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12" w:rsidRDefault="00141E12" w:rsidP="00141E12">
      <w:pPr>
        <w:jc w:val="both"/>
        <w:rPr>
          <w:b/>
          <w:sz w:val="24"/>
          <w:szCs w:val="24"/>
        </w:rPr>
      </w:pPr>
      <w:r w:rsidRPr="000375C5">
        <w:rPr>
          <w:b/>
          <w:sz w:val="24"/>
          <w:szCs w:val="24"/>
        </w:rPr>
        <w:t>Klauzula informacyjna z art. 13 RODO do zastosowania przez zamawiających w celu związanym z postępowaniem o udzielenie zamówienia publicznego poniżej 130 000,00 zł</w:t>
      </w:r>
    </w:p>
    <w:p w:rsidR="00141E12" w:rsidRDefault="00141E12" w:rsidP="00141E12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141E12" w:rsidRDefault="00141E12" w:rsidP="00141E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Administratorem Pani/Pana danych osobowych jest Szkoła Podstawowa im. mjr Henryka Dobrzańskiego „Hubala” w Gałdowie reprezentowana przez Dyrektora</w:t>
      </w:r>
    </w:p>
    <w:p w:rsidR="00141E12" w:rsidRDefault="00141E12" w:rsidP="00141E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 z inspektorem ochrony danych jest możliwy pod adresem e-mail: </w:t>
      </w:r>
      <w:hyperlink r:id="rId5" w:history="1">
        <w:r w:rsidRPr="009F32DD">
          <w:rPr>
            <w:rStyle w:val="Hipercze"/>
            <w:sz w:val="24"/>
            <w:szCs w:val="24"/>
          </w:rPr>
          <w:t>biuro@eduabi.eu</w:t>
        </w:r>
      </w:hyperlink>
      <w:r>
        <w:rPr>
          <w:sz w:val="24"/>
          <w:szCs w:val="24"/>
        </w:rPr>
        <w:t xml:space="preserve"> lub korespondencyjnie na adres administratora.</w:t>
      </w:r>
    </w:p>
    <w:p w:rsidR="00141E12" w:rsidRDefault="00141E12" w:rsidP="00141E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przetwarzane będą:</w:t>
      </w:r>
    </w:p>
    <w:p w:rsidR="00141E12" w:rsidRPr="000375C5" w:rsidRDefault="00141E12" w:rsidP="00141E12">
      <w:pPr>
        <w:pStyle w:val="Akapitzlist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na etapie postepowania o udzielenie zamówienia publicznego: na podstawie art. 6 ust. 1 lit. C RODO w związku z art. 43 i 44 ustawy o finansach publicznych w celu związanym z postepowaniem o udzielenie zamówienia publicznego poniżej 130 000,00 zł: </w:t>
      </w:r>
      <w:r>
        <w:rPr>
          <w:color w:val="FF0000"/>
          <w:sz w:val="24"/>
          <w:szCs w:val="24"/>
        </w:rPr>
        <w:t>zapytania ofertowego SPGA.261.06</w:t>
      </w:r>
      <w:r w:rsidRPr="000375C5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>2022 na zakup i montaż kolorowego laserowego urządzenia wielofunkcyjnego A3</w:t>
      </w:r>
    </w:p>
    <w:p w:rsidR="00141E12" w:rsidRPr="00141E12" w:rsidRDefault="00141E12" w:rsidP="00141E12">
      <w:pPr>
        <w:pStyle w:val="Akapitzlist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na etapie zawierania umowy: art. 6 ust. 1 lit. C RODO w celu związanym z udzielanym zamówieniem publicznym poniżej 130 000,00 zł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w celu zawarcia i prawidłowego wykonania umowy, której przedmiotem jest</w:t>
      </w:r>
      <w:r>
        <w:rPr>
          <w:color w:val="FF0000"/>
          <w:sz w:val="24"/>
          <w:szCs w:val="24"/>
        </w:rPr>
        <w:t xml:space="preserve"> zakup i montaż kolorowego laserowego urządzenia wielofunkcyjnego A3</w:t>
      </w:r>
    </w:p>
    <w:p w:rsidR="00141E12" w:rsidRDefault="00141E12" w:rsidP="00141E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Odbiorcami Pani/Pana danych osobowych będą osoby lub podmioty uprawnione na podstawie przepisów prawa lub umowy powierzenia danych osobowych;</w:t>
      </w:r>
    </w:p>
    <w:p w:rsidR="00141E12" w:rsidRDefault="00141E12" w:rsidP="00141E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będą przetwarzane do czasu osiągnięcia celu, w jakim je pozyskano, a po tym czasie przez okres oraz w zakresie wymaganym przez przepisy powszechnie obowiązującego prawa;</w:t>
      </w:r>
    </w:p>
    <w:p w:rsidR="00141E12" w:rsidRDefault="00141E12" w:rsidP="00141E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Podanie przez Panią/Pana danych osobowych jest obowiązkowe. W przypadku niepodania danych nie będzie możliwy udział w postepowaniu o udzielenie zamówienia poniżej 130 000,00 zł;</w:t>
      </w:r>
    </w:p>
    <w:p w:rsidR="00141E12" w:rsidRDefault="00141E12" w:rsidP="00141E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odniesieniu do Pani/Pana danych osobowych decyzje nie będą podejmowane w sposób zautomatyzowany, stosownie do art. 22 RODO;</w:t>
      </w:r>
    </w:p>
    <w:p w:rsidR="00141E12" w:rsidRDefault="00141E12" w:rsidP="00141E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Pani/Pan:</w:t>
      </w:r>
    </w:p>
    <w:p w:rsidR="00141E12" w:rsidRDefault="00141E12" w:rsidP="00141E1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15 RODO prawo dostępu do danych osobowych Pani/Pana dotyczących;</w:t>
      </w:r>
    </w:p>
    <w:p w:rsidR="00141E12" w:rsidRDefault="00141E12" w:rsidP="00141E1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16 RODO prawo do sprostowania Pani/Pana danych osobowych*;</w:t>
      </w:r>
    </w:p>
    <w:p w:rsidR="00141E12" w:rsidRDefault="00141E12" w:rsidP="00141E1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18 RODO prawo żądania od administratora ograniczenia przetwarzania danych osobowych z zastrzeżeniem przypadków, o których mowa w art. 20 RODO**;</w:t>
      </w:r>
    </w:p>
    <w:p w:rsidR="00141E12" w:rsidRDefault="00141E12" w:rsidP="00141E1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141E12" w:rsidRDefault="00141E12" w:rsidP="00141E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przysługuje Pani/Panu:</w:t>
      </w:r>
    </w:p>
    <w:p w:rsidR="00141E12" w:rsidRDefault="00141E12" w:rsidP="00141E1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 związku z art. 17 ust. 3 lit. B, d lub e RODO prawo do usunięcia danych osobowych;</w:t>
      </w:r>
    </w:p>
    <w:p w:rsidR="00141E12" w:rsidRDefault="00141E12" w:rsidP="00141E1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prawo do przenoszenia danych osobowych, o których mowa w art. 20 RODO;</w:t>
      </w:r>
    </w:p>
    <w:p w:rsidR="00141E12" w:rsidRDefault="00141E12" w:rsidP="00141E12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na podstawie art. 21 RODO prawo sprzeciwu, wobec przetwarzania danych osobowych, gdyż podstawą prawną przetwarzania Pani/Pana danych osobowych jest art. 6 ust. 1 lit. C, a w dalszej kolejności art. 6 ust. 1 lit. b RODO.</w:t>
      </w:r>
    </w:p>
    <w:p w:rsidR="00141E12" w:rsidRDefault="00141E12" w:rsidP="00141E12">
      <w:pPr>
        <w:pStyle w:val="Akapitzlist"/>
        <w:jc w:val="both"/>
        <w:rPr>
          <w:b/>
          <w:sz w:val="24"/>
          <w:szCs w:val="24"/>
        </w:rPr>
      </w:pPr>
    </w:p>
    <w:p w:rsidR="00141E12" w:rsidRDefault="00141E12" w:rsidP="00141E12">
      <w:pPr>
        <w:pStyle w:val="Akapitzlist"/>
        <w:jc w:val="both"/>
        <w:rPr>
          <w:b/>
          <w:sz w:val="24"/>
          <w:szCs w:val="24"/>
        </w:rPr>
      </w:pPr>
    </w:p>
    <w:p w:rsidR="00141E12" w:rsidRDefault="00141E12" w:rsidP="00141E12">
      <w:pPr>
        <w:pStyle w:val="Akapitzlist"/>
        <w:jc w:val="both"/>
        <w:rPr>
          <w:b/>
          <w:sz w:val="24"/>
          <w:szCs w:val="24"/>
        </w:rPr>
      </w:pPr>
    </w:p>
    <w:p w:rsidR="00141E12" w:rsidRDefault="00141E12" w:rsidP="00141E12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Zapoznałam/em się z klauzulą:</w:t>
      </w:r>
    </w:p>
    <w:p w:rsidR="00141E12" w:rsidRDefault="00141E12" w:rsidP="00141E12">
      <w:pPr>
        <w:pStyle w:val="Akapitzlist"/>
        <w:jc w:val="both"/>
        <w:rPr>
          <w:sz w:val="24"/>
          <w:szCs w:val="24"/>
        </w:rPr>
      </w:pPr>
    </w:p>
    <w:p w:rsidR="00141E12" w:rsidRDefault="00141E12" w:rsidP="00141E12">
      <w:pPr>
        <w:pStyle w:val="Akapitzlist"/>
        <w:jc w:val="both"/>
        <w:rPr>
          <w:sz w:val="24"/>
          <w:szCs w:val="24"/>
        </w:rPr>
      </w:pPr>
    </w:p>
    <w:p w:rsidR="00512AB9" w:rsidRDefault="00141E12" w:rsidP="00141E12">
      <w:pPr>
        <w:jc w:val="right"/>
      </w:pPr>
      <w:bookmarkStart w:id="0" w:name="_GoBack"/>
      <w:bookmarkEnd w:id="0"/>
      <w:r>
        <w:rPr>
          <w:sz w:val="24"/>
          <w:szCs w:val="24"/>
        </w:rPr>
        <w:t>……………………………………………….</w:t>
      </w:r>
    </w:p>
    <w:sectPr w:rsidR="0051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967"/>
    <w:multiLevelType w:val="hybridMultilevel"/>
    <w:tmpl w:val="15D2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12"/>
    <w:rsid w:val="00141E12"/>
    <w:rsid w:val="0051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FF24-9D95-486E-A14A-6A9D00CA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E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eduab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2022-09-30T12:28:00Z</dcterms:created>
  <dcterms:modified xsi:type="dcterms:W3CDTF">2022-09-30T12:34:00Z</dcterms:modified>
</cp:coreProperties>
</file>